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0F95" w14:textId="77777777" w:rsidR="001235F8" w:rsidRPr="00270BB2" w:rsidRDefault="007E6F56" w:rsidP="00983EEA">
      <w:pPr>
        <w:pStyle w:val="Zhlav"/>
        <w:jc w:val="center"/>
        <w:rPr>
          <w:rFonts w:ascii="Arial" w:hAnsi="Arial" w:cs="Arial"/>
          <w:b/>
          <w:caps/>
          <w:sz w:val="28"/>
        </w:rPr>
      </w:pPr>
      <w:r w:rsidRPr="00270BB2">
        <w:rPr>
          <w:rFonts w:ascii="Arial" w:hAnsi="Arial" w:cs="Arial"/>
          <w:b/>
          <w:caps/>
          <w:sz w:val="28"/>
        </w:rPr>
        <w:t>Záznam o uplatnění flexibilního rozsahu akreditace</w:t>
      </w:r>
      <w:r w:rsidR="001235F8" w:rsidRPr="00270BB2">
        <w:rPr>
          <w:rFonts w:ascii="Arial" w:hAnsi="Arial" w:cs="Arial"/>
          <w:b/>
          <w:caps/>
          <w:sz w:val="28"/>
        </w:rPr>
        <w:t xml:space="preserve"> </w:t>
      </w:r>
    </w:p>
    <w:p w14:paraId="1F3B865F" w14:textId="77777777" w:rsidR="00ED4CA4" w:rsidRPr="00270BB2" w:rsidRDefault="001235F8" w:rsidP="00983EEA">
      <w:pPr>
        <w:pStyle w:val="Zhlav"/>
        <w:jc w:val="center"/>
        <w:rPr>
          <w:rFonts w:ascii="Arial" w:hAnsi="Arial" w:cs="Arial"/>
          <w:b/>
          <w:caps/>
          <w:sz w:val="28"/>
        </w:rPr>
      </w:pPr>
      <w:r w:rsidRPr="00270BB2">
        <w:rPr>
          <w:rFonts w:ascii="Arial" w:hAnsi="Arial" w:cs="Arial"/>
          <w:b/>
          <w:caps/>
          <w:sz w:val="28"/>
        </w:rPr>
        <w:t>A</w:t>
      </w:r>
      <w:r w:rsidR="0048033F" w:rsidRPr="00270BB2">
        <w:rPr>
          <w:rFonts w:ascii="Arial" w:hAnsi="Arial" w:cs="Arial"/>
          <w:b/>
          <w:caps/>
          <w:sz w:val="28"/>
        </w:rPr>
        <w:t>/NEBO</w:t>
      </w:r>
      <w:r w:rsidRPr="00270BB2">
        <w:rPr>
          <w:rFonts w:ascii="Arial" w:hAnsi="Arial" w:cs="Arial"/>
          <w:b/>
          <w:caps/>
          <w:sz w:val="28"/>
        </w:rPr>
        <w:t xml:space="preserve"> Zavedení aktualizované metody</w:t>
      </w:r>
    </w:p>
    <w:p w14:paraId="499EA9AD" w14:textId="77777777" w:rsidR="00983EEA" w:rsidRPr="00270BB2" w:rsidRDefault="00983EEA" w:rsidP="00983EEA">
      <w:pPr>
        <w:pStyle w:val="Zhlav"/>
        <w:jc w:val="center"/>
        <w:rPr>
          <w:rFonts w:ascii="Arial" w:hAnsi="Arial" w:cs="Arial"/>
          <w:b/>
          <w:caps/>
          <w:sz w:val="28"/>
        </w:rPr>
      </w:pPr>
    </w:p>
    <w:p w14:paraId="66E03068" w14:textId="77777777" w:rsidR="0096301E" w:rsidRPr="00270BB2" w:rsidRDefault="0096301E" w:rsidP="00AF48EC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 xml:space="preserve">Název </w:t>
      </w:r>
      <w:r w:rsidR="00294C3F" w:rsidRPr="00270BB2">
        <w:rPr>
          <w:rFonts w:ascii="Arial" w:hAnsi="Arial" w:cs="Arial"/>
          <w:b/>
          <w:szCs w:val="20"/>
          <w:lang w:eastAsia="cs-CZ"/>
        </w:rPr>
        <w:t>subjektu</w:t>
      </w:r>
      <w:r w:rsidRPr="00270BB2">
        <w:rPr>
          <w:rFonts w:ascii="Arial" w:hAnsi="Arial" w:cs="Arial"/>
          <w:b/>
          <w:szCs w:val="20"/>
          <w:lang w:eastAsia="cs-CZ"/>
        </w:rPr>
        <w:t>:</w:t>
      </w:r>
      <w:r w:rsidRPr="00270BB2">
        <w:rPr>
          <w:rFonts w:ascii="Arial" w:hAnsi="Arial" w:cs="Arial"/>
          <w:szCs w:val="20"/>
          <w:lang w:eastAsia="cs-CZ"/>
        </w:rPr>
        <w:t xml:space="preserve"> ALS Czech Republic, s.r.o.</w:t>
      </w:r>
    </w:p>
    <w:p w14:paraId="41ADE876" w14:textId="77777777" w:rsidR="00AF48EC" w:rsidRPr="00270BB2" w:rsidRDefault="00AF48EC" w:rsidP="00AF48EC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Název objektu: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="00370F6C" w:rsidRPr="00270BB2">
        <w:rPr>
          <w:rFonts w:ascii="Arial" w:hAnsi="Arial" w:cs="Arial"/>
          <w:szCs w:val="20"/>
          <w:lang w:eastAsia="cs-CZ"/>
        </w:rPr>
        <w:t>ALS Czech Republic, s.r.o.</w:t>
      </w:r>
    </w:p>
    <w:p w14:paraId="47BBD92C" w14:textId="77777777" w:rsidR="00AF48EC" w:rsidRPr="00270BB2" w:rsidRDefault="00AF48EC" w:rsidP="00AF48EC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Číslo akreditovaného objektu:</w:t>
      </w:r>
      <w:r w:rsidR="004B1815" w:rsidRPr="00270BB2">
        <w:rPr>
          <w:rFonts w:ascii="Arial" w:hAnsi="Arial" w:cs="Arial"/>
          <w:szCs w:val="20"/>
          <w:lang w:eastAsia="cs-CZ"/>
        </w:rPr>
        <w:t xml:space="preserve"> </w:t>
      </w:r>
      <w:r w:rsidR="00370F6C" w:rsidRPr="00270BB2">
        <w:rPr>
          <w:rFonts w:ascii="Arial" w:hAnsi="Arial" w:cs="Arial"/>
          <w:szCs w:val="20"/>
          <w:lang w:eastAsia="cs-CZ"/>
        </w:rPr>
        <w:t>1163</w:t>
      </w:r>
    </w:p>
    <w:p w14:paraId="0C8752D1" w14:textId="77777777" w:rsidR="00983EEA" w:rsidRPr="00270BB2" w:rsidRDefault="004B1815" w:rsidP="00983EEA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Osvědčení o akreditaci č.: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="00370F6C" w:rsidRPr="00270BB2">
        <w:rPr>
          <w:rFonts w:ascii="Arial" w:hAnsi="Arial" w:cs="Arial"/>
          <w:szCs w:val="20"/>
          <w:lang w:eastAsia="cs-CZ"/>
        </w:rPr>
        <w:t>510/2024</w:t>
      </w:r>
    </w:p>
    <w:p w14:paraId="3E80C9A2" w14:textId="77777777" w:rsidR="00D4123C" w:rsidRPr="00270BB2" w:rsidRDefault="00D4123C" w:rsidP="00983EEA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Oblast akreditace: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="0096301E" w:rsidRPr="00270BB2">
        <w:rPr>
          <w:rFonts w:ascii="Arial" w:hAnsi="Arial" w:cs="Arial"/>
          <w:szCs w:val="20"/>
          <w:lang w:eastAsia="cs-CZ"/>
        </w:rPr>
        <w:t xml:space="preserve">Zkušební laboratoř – </w:t>
      </w:r>
      <w:r w:rsidR="004925C8" w:rsidRPr="00270BB2">
        <w:rPr>
          <w:rFonts w:ascii="Arial" w:hAnsi="Arial" w:cs="Arial"/>
          <w:szCs w:val="20"/>
          <w:lang w:eastAsia="cs-CZ"/>
        </w:rPr>
        <w:t>ČSN EN ISO/IEC 17025:2018</w:t>
      </w:r>
    </w:p>
    <w:p w14:paraId="6DC41E0C" w14:textId="6EA1421E" w:rsidR="00370F6C" w:rsidRPr="00270BB2" w:rsidRDefault="00370F6C" w:rsidP="004316E6">
      <w:pPr>
        <w:spacing w:before="120" w:after="12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Aktualizováno dne:</w:t>
      </w:r>
      <w:r w:rsidR="008154B0" w:rsidRPr="00270BB2">
        <w:rPr>
          <w:rFonts w:ascii="Arial" w:hAnsi="Arial" w:cs="Arial"/>
          <w:b/>
          <w:szCs w:val="20"/>
          <w:lang w:eastAsia="cs-CZ"/>
        </w:rPr>
        <w:t xml:space="preserve"> </w:t>
      </w:r>
      <w:r w:rsidR="00903DD3">
        <w:rPr>
          <w:rFonts w:ascii="Arial" w:hAnsi="Arial" w:cs="Arial"/>
          <w:szCs w:val="20"/>
          <w:lang w:eastAsia="cs-CZ"/>
        </w:rPr>
        <w:t>13</w:t>
      </w:r>
      <w:r w:rsidR="00CF6B5B">
        <w:rPr>
          <w:rFonts w:ascii="Arial" w:hAnsi="Arial" w:cs="Arial"/>
          <w:szCs w:val="20"/>
          <w:lang w:eastAsia="cs-CZ"/>
        </w:rPr>
        <w:t>.01.2025</w:t>
      </w:r>
      <w:r w:rsidR="008154B0" w:rsidRPr="00270BB2">
        <w:rPr>
          <w:rFonts w:ascii="Arial" w:hAnsi="Arial" w:cs="Arial"/>
          <w:b/>
          <w:szCs w:val="20"/>
          <w:lang w:eastAsia="cs-CZ"/>
        </w:rPr>
        <w:tab/>
      </w:r>
      <w:r w:rsidR="008154B0" w:rsidRPr="00270BB2">
        <w:rPr>
          <w:rFonts w:ascii="Arial" w:hAnsi="Arial" w:cs="Arial"/>
          <w:b/>
          <w:szCs w:val="20"/>
          <w:lang w:eastAsia="cs-CZ"/>
        </w:rPr>
        <w:tab/>
      </w:r>
      <w:r w:rsidR="008154B0" w:rsidRPr="00270BB2">
        <w:rPr>
          <w:rFonts w:ascii="Arial" w:hAnsi="Arial" w:cs="Arial"/>
          <w:b/>
          <w:szCs w:val="20"/>
          <w:lang w:eastAsia="cs-CZ"/>
        </w:rPr>
        <w:tab/>
      </w:r>
      <w:r w:rsidR="008154B0" w:rsidRPr="00270BB2">
        <w:rPr>
          <w:rFonts w:ascii="Arial" w:hAnsi="Arial" w:cs="Arial"/>
          <w:b/>
          <w:szCs w:val="20"/>
          <w:lang w:eastAsia="cs-CZ"/>
        </w:rPr>
        <w:tab/>
      </w:r>
      <w:r w:rsidR="008154B0" w:rsidRPr="00270BB2">
        <w:rPr>
          <w:rFonts w:ascii="Arial" w:hAnsi="Arial" w:cs="Arial"/>
          <w:b/>
          <w:szCs w:val="20"/>
          <w:lang w:eastAsia="cs-CZ"/>
        </w:rPr>
        <w:tab/>
        <w:t xml:space="preserve">Aktualizoval: </w:t>
      </w:r>
      <w:r w:rsidR="00646157">
        <w:rPr>
          <w:rFonts w:ascii="Arial" w:hAnsi="Arial" w:cs="Arial"/>
          <w:szCs w:val="20"/>
          <w:lang w:eastAsia="cs-CZ"/>
        </w:rPr>
        <w:t>Vladimíra Šveňhová</w:t>
      </w:r>
    </w:p>
    <w:tbl>
      <w:tblPr>
        <w:tblW w:w="141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970"/>
        <w:gridCol w:w="1930"/>
        <w:gridCol w:w="1695"/>
      </w:tblGrid>
      <w:tr w:rsidR="00370F6C" w:rsidRPr="00270BB2" w14:paraId="3E35ED27" w14:textId="77777777" w:rsidTr="00646157">
        <w:trPr>
          <w:cantSplit/>
          <w:jc w:val="center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C1962B" w14:textId="77777777" w:rsidR="00370F6C" w:rsidRPr="00270BB2" w:rsidRDefault="0018467B">
            <w:pPr>
              <w:spacing w:before="6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BB2">
              <w:rPr>
                <w:rFonts w:ascii="Arial" w:hAnsi="Arial" w:cs="Arial"/>
                <w:b/>
                <w:sz w:val="20"/>
                <w:szCs w:val="20"/>
              </w:rPr>
              <w:t>Číslo pracoviště / pořadové číslo zkoušky</w:t>
            </w:r>
            <w:r w:rsidR="00D4123C" w:rsidRPr="00270BB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AAA0FF" w14:textId="77777777" w:rsidR="00370F6C" w:rsidRPr="00270BB2" w:rsidRDefault="00370F6C" w:rsidP="00370F6C">
            <w:pPr>
              <w:spacing w:before="60" w:after="40" w:line="240" w:lineRule="auto"/>
              <w:jc w:val="center"/>
              <w:rPr>
                <w:rFonts w:ascii="Arial" w:hAnsi="Arial" w:cs="Arial"/>
                <w:b/>
              </w:rPr>
            </w:pPr>
            <w:r w:rsidRPr="00270BB2">
              <w:rPr>
                <w:rFonts w:ascii="Arial" w:hAnsi="Arial" w:cs="Arial"/>
                <w:b/>
                <w:szCs w:val="20"/>
                <w:lang w:eastAsia="cs-CZ"/>
              </w:rPr>
              <w:t>Stručný popis realizované změny</w:t>
            </w:r>
          </w:p>
        </w:tc>
        <w:tc>
          <w:tcPr>
            <w:tcW w:w="1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EF4B60" w14:textId="77777777" w:rsidR="00370F6C" w:rsidRPr="00270BB2" w:rsidRDefault="00370F6C">
            <w:pPr>
              <w:spacing w:before="6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70BB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Využité stupně volnosti</w:t>
            </w:r>
            <w:r w:rsidR="0018467B" w:rsidRPr="00270BB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v rámci FRA, případně zavedení aktualizované metody</w:t>
            </w:r>
            <w:r w:rsidR="00D4123C" w:rsidRPr="00270B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6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2B7BB7" w14:textId="77777777" w:rsidR="00370F6C" w:rsidRPr="00270BB2" w:rsidRDefault="00370F6C" w:rsidP="00370F6C">
            <w:pPr>
              <w:spacing w:before="60" w:after="40" w:line="240" w:lineRule="auto"/>
              <w:jc w:val="center"/>
              <w:rPr>
                <w:rFonts w:ascii="Arial" w:hAnsi="Arial" w:cs="Arial"/>
                <w:b/>
              </w:rPr>
            </w:pPr>
            <w:r w:rsidRPr="00270BB2">
              <w:rPr>
                <w:rFonts w:ascii="Arial" w:hAnsi="Arial" w:cs="Arial"/>
                <w:b/>
                <w:szCs w:val="20"/>
                <w:lang w:eastAsia="cs-CZ"/>
              </w:rPr>
              <w:t>Datum účinnosti změny</w:t>
            </w:r>
          </w:p>
        </w:tc>
      </w:tr>
      <w:tr w:rsidR="00370F6C" w:rsidRPr="00270BB2" w14:paraId="51A9CD1E" w14:textId="77777777" w:rsidTr="00646157">
        <w:trPr>
          <w:cantSplit/>
          <w:jc w:val="center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5D7CA8F" w14:textId="658407B5" w:rsidR="00370F6C" w:rsidRPr="00270BB2" w:rsidRDefault="00646157" w:rsidP="006461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/ 2.68</w:t>
            </w:r>
          </w:p>
        </w:tc>
        <w:tc>
          <w:tcPr>
            <w:tcW w:w="8970" w:type="dxa"/>
            <w:tcBorders>
              <w:top w:val="double" w:sz="4" w:space="0" w:color="auto"/>
            </w:tcBorders>
            <w:vAlign w:val="center"/>
          </w:tcPr>
          <w:p w14:paraId="45502033" w14:textId="77777777" w:rsidR="00646157" w:rsidRPr="00646157" w:rsidRDefault="00646157" w:rsidP="00646157">
            <w:pPr>
              <w:spacing w:before="40" w:after="4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Do metody </w:t>
            </w:r>
            <w:r w:rsidRPr="00646157">
              <w:rPr>
                <w:rFonts w:ascii="Arial" w:hAnsi="Arial" w:cs="Arial"/>
                <w:i/>
                <w:iCs/>
              </w:rPr>
              <w:t>Stanovení pesticidů metodou plynové chromatografie s MS nebo MS/MS detekcí a výpočet sum pesticidů z naměřených hodnot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46157">
              <w:rPr>
                <w:rFonts w:ascii="Arial" w:hAnsi="Arial" w:cs="Arial"/>
                <w:i/>
                <w:iCs/>
              </w:rPr>
              <w:t>CZ_SOP_D06_03_184</w:t>
            </w:r>
          </w:p>
          <w:p w14:paraId="32829E2D" w14:textId="5672C208" w:rsidR="00370F6C" w:rsidRPr="00646157" w:rsidRDefault="00646157" w:rsidP="00646157">
            <w:pPr>
              <w:spacing w:before="40" w:after="40"/>
              <w:rPr>
                <w:rFonts w:ascii="Arial" w:hAnsi="Arial" w:cs="Arial"/>
              </w:rPr>
            </w:pPr>
            <w:r w:rsidRPr="00646157">
              <w:rPr>
                <w:rFonts w:ascii="Arial" w:hAnsi="Arial" w:cs="Arial"/>
                <w:i/>
                <w:iCs/>
              </w:rPr>
              <w:t xml:space="preserve">(US EPA </w:t>
            </w:r>
            <w:proofErr w:type="spellStart"/>
            <w:r w:rsidRPr="00646157">
              <w:rPr>
                <w:rFonts w:ascii="Arial" w:hAnsi="Arial" w:cs="Arial"/>
                <w:i/>
                <w:iCs/>
              </w:rPr>
              <w:t>Method</w:t>
            </w:r>
            <w:proofErr w:type="spellEnd"/>
            <w:r w:rsidRPr="00646157">
              <w:rPr>
                <w:rFonts w:ascii="Arial" w:hAnsi="Arial" w:cs="Arial"/>
                <w:i/>
                <w:iCs/>
              </w:rPr>
              <w:t xml:space="preserve"> 8141B; US EPA </w:t>
            </w:r>
            <w:proofErr w:type="spellStart"/>
            <w:r w:rsidRPr="00646157">
              <w:rPr>
                <w:rFonts w:ascii="Arial" w:hAnsi="Arial" w:cs="Arial"/>
                <w:i/>
                <w:iCs/>
              </w:rPr>
              <w:t>Method</w:t>
            </w:r>
            <w:proofErr w:type="spellEnd"/>
            <w:r w:rsidRPr="00646157">
              <w:rPr>
                <w:rFonts w:ascii="Arial" w:hAnsi="Arial" w:cs="Arial"/>
                <w:i/>
                <w:iCs/>
              </w:rPr>
              <w:t xml:space="preserve"> 3535A; ČSN EN 12918)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46157">
              <w:rPr>
                <w:rFonts w:ascii="Arial" w:hAnsi="Arial" w:cs="Arial"/>
              </w:rPr>
              <w:t>byl přidán parametr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46157">
              <w:rPr>
                <w:rFonts w:ascii="Arial" w:hAnsi="Arial" w:cs="Arial"/>
                <w:b/>
                <w:bCs/>
              </w:rPr>
              <w:t>Folpet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</w:t>
            </w:r>
            <w:r w:rsidRPr="00646157">
              <w:rPr>
                <w:rFonts w:ascii="Arial" w:hAnsi="Arial" w:cs="Arial"/>
                <w:b/>
                <w:bCs/>
              </w:rPr>
              <w:t xml:space="preserve">suma </w:t>
            </w:r>
            <w:proofErr w:type="spellStart"/>
            <w:r w:rsidRPr="00646157">
              <w:rPr>
                <w:rFonts w:ascii="Arial" w:hAnsi="Arial" w:cs="Arial"/>
                <w:b/>
                <w:bCs/>
              </w:rPr>
              <w:t>folpetu</w:t>
            </w:r>
            <w:proofErr w:type="spellEnd"/>
            <w:r w:rsidRPr="00646157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Pr="00646157">
              <w:rPr>
                <w:rFonts w:ascii="Arial" w:hAnsi="Arial" w:cs="Arial"/>
                <w:b/>
                <w:bCs/>
              </w:rPr>
              <w:t>ftalimidu</w:t>
            </w:r>
            <w:proofErr w:type="spellEnd"/>
            <w:r w:rsidRPr="00646157">
              <w:rPr>
                <w:rFonts w:ascii="Arial" w:hAnsi="Arial" w:cs="Arial"/>
                <w:b/>
                <w:bCs/>
              </w:rPr>
              <w:t>, vyj</w:t>
            </w:r>
            <w:r w:rsidR="00CF6B5B">
              <w:rPr>
                <w:rFonts w:ascii="Arial" w:hAnsi="Arial" w:cs="Arial"/>
                <w:b/>
                <w:bCs/>
              </w:rPr>
              <w:t>á</w:t>
            </w:r>
            <w:r w:rsidRPr="00646157">
              <w:rPr>
                <w:rFonts w:ascii="Arial" w:hAnsi="Arial" w:cs="Arial"/>
                <w:b/>
                <w:bCs/>
              </w:rPr>
              <w:t xml:space="preserve">dřená jako </w:t>
            </w:r>
            <w:proofErr w:type="spellStart"/>
            <w:r w:rsidRPr="00646157">
              <w:rPr>
                <w:rFonts w:ascii="Arial" w:hAnsi="Arial" w:cs="Arial"/>
                <w:b/>
                <w:bCs/>
              </w:rPr>
              <w:t>folpet</w:t>
            </w:r>
            <w:proofErr w:type="spellEnd"/>
            <w:r w:rsidRPr="0064615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930" w:type="dxa"/>
            <w:tcBorders>
              <w:top w:val="double" w:sz="4" w:space="0" w:color="auto"/>
            </w:tcBorders>
          </w:tcPr>
          <w:p w14:paraId="6E9601E1" w14:textId="77777777" w:rsidR="00061A30" w:rsidRDefault="00061A30" w:rsidP="00061A30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57FAF019" w14:textId="73A3D101" w:rsidR="00370F6C" w:rsidRPr="00270BB2" w:rsidRDefault="00646157" w:rsidP="00061A3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14:paraId="50D9E16C" w14:textId="7815C314" w:rsidR="00370F6C" w:rsidRPr="00270BB2" w:rsidRDefault="00646157" w:rsidP="006461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21.10.2024</w:t>
            </w:r>
          </w:p>
        </w:tc>
      </w:tr>
      <w:tr w:rsidR="00370F6C" w:rsidRPr="00270BB2" w14:paraId="1CBE23A3" w14:textId="77777777" w:rsidTr="00646157">
        <w:trPr>
          <w:cantSplit/>
          <w:jc w:val="center"/>
        </w:trPr>
        <w:tc>
          <w:tcPr>
            <w:tcW w:w="1559" w:type="dxa"/>
            <w:vAlign w:val="center"/>
          </w:tcPr>
          <w:p w14:paraId="7A2ECC6A" w14:textId="66E90BA1" w:rsidR="00370F6C" w:rsidRPr="00270BB2" w:rsidRDefault="00061A30" w:rsidP="00AF48E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/ 2.65</w:t>
            </w:r>
          </w:p>
        </w:tc>
        <w:tc>
          <w:tcPr>
            <w:tcW w:w="8970" w:type="dxa"/>
            <w:vAlign w:val="center"/>
          </w:tcPr>
          <w:p w14:paraId="7064FA83" w14:textId="769BB73A" w:rsidR="00370F6C" w:rsidRPr="00061A30" w:rsidRDefault="00061A30" w:rsidP="00061A30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Do metody </w:t>
            </w:r>
            <w:r w:rsidRPr="00061A30">
              <w:rPr>
                <w:rFonts w:ascii="Arial" w:hAnsi="Arial" w:cs="Arial"/>
                <w:i/>
                <w:iCs/>
              </w:rPr>
              <w:t>Stanovení pesticidů, jejich metabolitů, reziduí léčiv a jiných polutantů metodou kapalinové chromatografie s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061A30">
              <w:rPr>
                <w:rFonts w:ascii="Arial" w:hAnsi="Arial" w:cs="Arial"/>
                <w:i/>
                <w:iCs/>
              </w:rPr>
              <w:t>MS/MS detekcí a výpočet sum pesticidů, jejich metabolitů, reziduí léčiv a jiných polutantů z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061A30">
              <w:rPr>
                <w:rFonts w:ascii="Arial" w:hAnsi="Arial" w:cs="Arial"/>
                <w:i/>
                <w:iCs/>
              </w:rPr>
              <w:t>naměřených hodnot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061A30">
              <w:rPr>
                <w:rFonts w:ascii="Arial" w:hAnsi="Arial" w:cs="Arial"/>
                <w:i/>
                <w:iCs/>
              </w:rPr>
              <w:t>CZ_SOP_D06_03_183.A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061A30">
              <w:rPr>
                <w:rFonts w:ascii="Arial" w:hAnsi="Arial" w:cs="Arial"/>
                <w:i/>
                <w:iCs/>
              </w:rPr>
              <w:t xml:space="preserve">(US EPA </w:t>
            </w:r>
            <w:proofErr w:type="spellStart"/>
            <w:r w:rsidRPr="00061A30">
              <w:rPr>
                <w:rFonts w:ascii="Arial" w:hAnsi="Arial" w:cs="Arial"/>
                <w:i/>
                <w:iCs/>
              </w:rPr>
              <w:t>Method</w:t>
            </w:r>
            <w:proofErr w:type="spellEnd"/>
            <w:r w:rsidRPr="00061A30">
              <w:rPr>
                <w:rFonts w:ascii="Arial" w:hAnsi="Arial" w:cs="Arial"/>
                <w:i/>
                <w:iCs/>
              </w:rPr>
              <w:t xml:space="preserve"> 535;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061A30">
              <w:rPr>
                <w:rFonts w:ascii="Arial" w:hAnsi="Arial" w:cs="Arial"/>
                <w:i/>
                <w:iCs/>
              </w:rPr>
              <w:t xml:space="preserve">US EPA </w:t>
            </w:r>
            <w:proofErr w:type="spellStart"/>
            <w:r w:rsidRPr="00061A30">
              <w:rPr>
                <w:rFonts w:ascii="Arial" w:hAnsi="Arial" w:cs="Arial"/>
                <w:i/>
                <w:iCs/>
              </w:rPr>
              <w:t>Method</w:t>
            </w:r>
            <w:proofErr w:type="spellEnd"/>
            <w:r w:rsidRPr="00061A30">
              <w:rPr>
                <w:rFonts w:ascii="Arial" w:hAnsi="Arial" w:cs="Arial"/>
                <w:i/>
                <w:iCs/>
              </w:rPr>
              <w:t xml:space="preserve"> 1694)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46157">
              <w:rPr>
                <w:rFonts w:ascii="Arial" w:hAnsi="Arial" w:cs="Arial"/>
              </w:rPr>
              <w:t>byl přidán parametr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Flazasulfuron</w:t>
            </w:r>
            <w:proofErr w:type="spellEnd"/>
          </w:p>
        </w:tc>
        <w:tc>
          <w:tcPr>
            <w:tcW w:w="1930" w:type="dxa"/>
          </w:tcPr>
          <w:p w14:paraId="3B643879" w14:textId="77777777" w:rsidR="00370F6C" w:rsidRDefault="00370F6C" w:rsidP="00061A30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6CEB651B" w14:textId="4ED12082" w:rsidR="00061A30" w:rsidRPr="00270BB2" w:rsidRDefault="00061A30" w:rsidP="00061A3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695" w:type="dxa"/>
            <w:vAlign w:val="center"/>
          </w:tcPr>
          <w:p w14:paraId="1D929DD8" w14:textId="77A6949B" w:rsidR="00370F6C" w:rsidRPr="00270BB2" w:rsidRDefault="00061A30" w:rsidP="00061A3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9.12.2024</w:t>
            </w:r>
          </w:p>
        </w:tc>
      </w:tr>
      <w:tr w:rsidR="00370F6C" w:rsidRPr="00270BB2" w14:paraId="25F6F045" w14:textId="77777777" w:rsidTr="00646157">
        <w:trPr>
          <w:cantSplit/>
          <w:jc w:val="center"/>
        </w:trPr>
        <w:tc>
          <w:tcPr>
            <w:tcW w:w="1559" w:type="dxa"/>
            <w:vAlign w:val="center"/>
          </w:tcPr>
          <w:p w14:paraId="4569F896" w14:textId="6E027E23" w:rsidR="00370F6C" w:rsidRPr="00270BB2" w:rsidRDefault="00CF6B5B" w:rsidP="00AF48E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/ </w:t>
            </w:r>
            <w:r w:rsidRPr="00CF6B5B">
              <w:rPr>
                <w:rFonts w:ascii="Arial" w:hAnsi="Arial" w:cs="Arial"/>
              </w:rPr>
              <w:t>2.89</w:t>
            </w:r>
          </w:p>
        </w:tc>
        <w:tc>
          <w:tcPr>
            <w:tcW w:w="8970" w:type="dxa"/>
            <w:vAlign w:val="center"/>
          </w:tcPr>
          <w:p w14:paraId="2BACD814" w14:textId="6958428C" w:rsidR="00CF6B5B" w:rsidRPr="00CF6B5B" w:rsidRDefault="00CF6B5B" w:rsidP="00CF6B5B">
            <w:pPr>
              <w:spacing w:before="40" w:after="4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Do metody </w:t>
            </w:r>
            <w:r w:rsidRPr="00CF6B5B">
              <w:rPr>
                <w:rFonts w:ascii="Arial" w:hAnsi="Arial" w:cs="Arial"/>
                <w:i/>
                <w:iCs/>
              </w:rPr>
              <w:t xml:space="preserve">Stanovení reziduí léčiv a omamných a psychotropních látek metodou </w:t>
            </w:r>
          </w:p>
          <w:p w14:paraId="0D725A34" w14:textId="5080FFA8" w:rsidR="00370F6C" w:rsidRPr="00CF6B5B" w:rsidRDefault="00CF6B5B" w:rsidP="00CF6B5B">
            <w:pPr>
              <w:spacing w:before="40" w:after="40"/>
              <w:rPr>
                <w:rFonts w:ascii="Arial" w:hAnsi="Arial" w:cs="Arial"/>
                <w:i/>
                <w:iCs/>
              </w:rPr>
            </w:pPr>
            <w:r w:rsidRPr="00CF6B5B">
              <w:rPr>
                <w:rFonts w:ascii="Arial" w:hAnsi="Arial" w:cs="Arial"/>
                <w:i/>
                <w:iCs/>
              </w:rPr>
              <w:t>kapalinové chromatografie s MS/MS detekcí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F6B5B">
              <w:rPr>
                <w:rFonts w:ascii="Arial" w:hAnsi="Arial" w:cs="Arial"/>
                <w:i/>
                <w:iCs/>
              </w:rPr>
              <w:t>CZ_SOP_D06_03_201.A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F6B5B">
              <w:rPr>
                <w:rFonts w:ascii="Arial" w:hAnsi="Arial" w:cs="Arial"/>
                <w:i/>
                <w:iCs/>
              </w:rPr>
              <w:t xml:space="preserve">(US EPA </w:t>
            </w:r>
            <w:proofErr w:type="spellStart"/>
            <w:r w:rsidRPr="00CF6B5B">
              <w:rPr>
                <w:rFonts w:ascii="Arial" w:hAnsi="Arial" w:cs="Arial"/>
                <w:i/>
                <w:iCs/>
              </w:rPr>
              <w:t>Method</w:t>
            </w:r>
            <w:proofErr w:type="spellEnd"/>
            <w:r w:rsidRPr="00CF6B5B">
              <w:rPr>
                <w:rFonts w:ascii="Arial" w:hAnsi="Arial" w:cs="Arial"/>
                <w:i/>
                <w:iCs/>
              </w:rPr>
              <w:t xml:space="preserve"> 1694;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F6B5B">
              <w:rPr>
                <w:rFonts w:ascii="Arial" w:hAnsi="Arial" w:cs="Arial"/>
                <w:i/>
                <w:iCs/>
              </w:rPr>
              <w:t>US EPA Method 539)</w:t>
            </w:r>
            <w:r w:rsidR="00671D7C">
              <w:rPr>
                <w:rFonts w:ascii="Arial" w:hAnsi="Arial" w:cs="Arial"/>
                <w:i/>
                <w:iCs/>
              </w:rPr>
              <w:t xml:space="preserve"> </w:t>
            </w:r>
            <w:r w:rsidR="00671D7C" w:rsidRPr="00671D7C">
              <w:rPr>
                <w:rFonts w:ascii="Arial" w:hAnsi="Arial" w:cs="Arial"/>
              </w:rPr>
              <w:t>byl přidán parametr</w:t>
            </w:r>
            <w:r w:rsidR="00671D7C">
              <w:rPr>
                <w:rFonts w:ascii="Arial" w:hAnsi="Arial" w:cs="Arial"/>
              </w:rPr>
              <w:t xml:space="preserve"> </w:t>
            </w:r>
            <w:r w:rsidR="00671D7C" w:rsidRPr="00671D7C">
              <w:rPr>
                <w:rFonts w:ascii="Arial" w:hAnsi="Arial" w:cs="Arial"/>
                <w:b/>
                <w:bCs/>
              </w:rPr>
              <w:t>Estriol</w:t>
            </w:r>
          </w:p>
        </w:tc>
        <w:tc>
          <w:tcPr>
            <w:tcW w:w="1930" w:type="dxa"/>
          </w:tcPr>
          <w:p w14:paraId="27AF7177" w14:textId="77777777" w:rsidR="00CF6B5B" w:rsidRDefault="00CF6B5B" w:rsidP="00AF48EC">
            <w:pPr>
              <w:spacing w:before="40" w:after="40"/>
              <w:rPr>
                <w:rFonts w:ascii="Arial" w:hAnsi="Arial" w:cs="Arial"/>
              </w:rPr>
            </w:pPr>
          </w:p>
          <w:p w14:paraId="76FB29D8" w14:textId="7AEE6BEE" w:rsidR="00370F6C" w:rsidRPr="00270BB2" w:rsidRDefault="00CF6B5B" w:rsidP="00CF6B5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695" w:type="dxa"/>
            <w:vAlign w:val="center"/>
          </w:tcPr>
          <w:p w14:paraId="6B7449E1" w14:textId="6CCEAA3F" w:rsidR="00903AD4" w:rsidRPr="00903AD4" w:rsidRDefault="00CF6B5B" w:rsidP="00903A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3AD4">
              <w:rPr>
                <w:rFonts w:ascii="Arial" w:hAnsi="Arial" w:cs="Arial"/>
                <w:strike/>
              </w:rPr>
              <w:t>09.01.2024</w:t>
            </w:r>
            <w:r w:rsidR="00903AD4">
              <w:rPr>
                <w:rFonts w:ascii="Arial" w:hAnsi="Arial" w:cs="Arial"/>
                <w:strike/>
              </w:rPr>
              <w:t xml:space="preserve"> </w:t>
            </w:r>
            <w:r w:rsidR="00903AD4">
              <w:rPr>
                <w:rFonts w:ascii="Arial" w:hAnsi="Arial" w:cs="Arial"/>
              </w:rPr>
              <w:t xml:space="preserve">09.01.2025 </w:t>
            </w:r>
            <w:r w:rsidR="00903AD4" w:rsidRPr="00903AD4">
              <w:rPr>
                <w:rFonts w:ascii="Arial" w:hAnsi="Arial" w:cs="Arial"/>
                <w:sz w:val="14"/>
                <w:szCs w:val="14"/>
              </w:rPr>
              <w:t>opravila Šveňhová, chybné datum</w:t>
            </w:r>
            <w:r w:rsidR="00903AD4">
              <w:rPr>
                <w:rFonts w:ascii="Arial" w:hAnsi="Arial" w:cs="Arial"/>
                <w:sz w:val="14"/>
                <w:szCs w:val="14"/>
              </w:rPr>
              <w:t>,</w:t>
            </w:r>
            <w:r w:rsidR="00903AD4" w:rsidRPr="00903AD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C814313" w14:textId="1E91ED61" w:rsidR="00370F6C" w:rsidRPr="00903AD4" w:rsidRDefault="00903AD4" w:rsidP="00903AD4">
            <w:pPr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Pr="00903AD4">
              <w:rPr>
                <w:rFonts w:ascii="Arial" w:hAnsi="Arial" w:cs="Arial"/>
                <w:sz w:val="14"/>
                <w:szCs w:val="14"/>
              </w:rPr>
              <w:t>atum opravy: 17.02.2025</w:t>
            </w:r>
          </w:p>
        </w:tc>
      </w:tr>
      <w:tr w:rsidR="00370F6C" w:rsidRPr="00270BB2" w14:paraId="238AA5B7" w14:textId="77777777" w:rsidTr="00646157">
        <w:trPr>
          <w:cantSplit/>
          <w:jc w:val="center"/>
        </w:trPr>
        <w:tc>
          <w:tcPr>
            <w:tcW w:w="1559" w:type="dxa"/>
            <w:vAlign w:val="center"/>
          </w:tcPr>
          <w:p w14:paraId="0D6C3BAB" w14:textId="3B1CAF02" w:rsidR="00370F6C" w:rsidRPr="00270BB2" w:rsidRDefault="00CF6B5B" w:rsidP="00AF48E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/ 1.11</w:t>
            </w:r>
          </w:p>
        </w:tc>
        <w:tc>
          <w:tcPr>
            <w:tcW w:w="8970" w:type="dxa"/>
            <w:vAlign w:val="center"/>
          </w:tcPr>
          <w:p w14:paraId="0C39D63B" w14:textId="76223783" w:rsidR="00370F6C" w:rsidRPr="009B37C7" w:rsidRDefault="009B37C7" w:rsidP="00AF48E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 metodu </w:t>
            </w:r>
            <w:r w:rsidRPr="009B37C7">
              <w:rPr>
                <w:rFonts w:ascii="Arial" w:hAnsi="Arial" w:cs="Arial"/>
                <w:i/>
                <w:iCs/>
              </w:rPr>
              <w:t>Stanovení prvků metodou hmotnostní spektrometrie s indukčně vázaným plazmatem a výpočet Cr3+ z naměřených hodnot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>
              <w:rPr>
                <w:rFonts w:ascii="Arial" w:hAnsi="Arial" w:cs="Arial"/>
              </w:rPr>
              <w:t xml:space="preserve">byla provedená </w:t>
            </w:r>
            <w:proofErr w:type="spellStart"/>
            <w:r>
              <w:rPr>
                <w:rFonts w:ascii="Arial" w:hAnsi="Arial" w:cs="Arial"/>
              </w:rPr>
              <w:t>revalidace</w:t>
            </w:r>
            <w:proofErr w:type="spellEnd"/>
            <w:r>
              <w:rPr>
                <w:rFonts w:ascii="Arial" w:hAnsi="Arial" w:cs="Arial"/>
              </w:rPr>
              <w:t xml:space="preserve"> metody, </w:t>
            </w:r>
            <w:r w:rsidR="00CF171E">
              <w:rPr>
                <w:rFonts w:ascii="Arial" w:hAnsi="Arial" w:cs="Arial"/>
              </w:rPr>
              <w:t xml:space="preserve">metoda </w:t>
            </w:r>
            <w:r w:rsidR="004823D4">
              <w:rPr>
                <w:rFonts w:ascii="Arial" w:hAnsi="Arial" w:cs="Arial"/>
              </w:rPr>
              <w:t>je</w:t>
            </w:r>
            <w:r w:rsidR="00CF171E">
              <w:rPr>
                <w:rFonts w:ascii="Arial" w:hAnsi="Arial" w:cs="Arial"/>
              </w:rPr>
              <w:t xml:space="preserve"> plně v souladu s normou ČSN EN ISO 14385. Byl přidán zkušební postup se zdrojovou referencí CZ_SOP_D06_02_003 (ČSN EN ISO 14385)</w:t>
            </w:r>
          </w:p>
        </w:tc>
        <w:tc>
          <w:tcPr>
            <w:tcW w:w="1930" w:type="dxa"/>
          </w:tcPr>
          <w:p w14:paraId="2C259C8C" w14:textId="77777777" w:rsidR="00CF171E" w:rsidRDefault="00CF171E" w:rsidP="00CF6B5B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21DC575F" w14:textId="39F36CFE" w:rsidR="00370F6C" w:rsidRPr="00270BB2" w:rsidRDefault="00CF6B5B" w:rsidP="00F934E1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695" w:type="dxa"/>
            <w:vAlign w:val="center"/>
          </w:tcPr>
          <w:p w14:paraId="39AF78AE" w14:textId="77777777" w:rsidR="00903AD4" w:rsidRPr="00903AD4" w:rsidRDefault="00903AD4" w:rsidP="00903A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3AD4">
              <w:rPr>
                <w:rFonts w:ascii="Arial" w:hAnsi="Arial" w:cs="Arial"/>
                <w:strike/>
              </w:rPr>
              <w:t>09.01.2024</w:t>
            </w:r>
            <w:r>
              <w:rPr>
                <w:rFonts w:ascii="Arial" w:hAnsi="Arial" w:cs="Arial"/>
                <w:strike/>
              </w:rPr>
              <w:t xml:space="preserve"> </w:t>
            </w:r>
            <w:r>
              <w:rPr>
                <w:rFonts w:ascii="Arial" w:hAnsi="Arial" w:cs="Arial"/>
              </w:rPr>
              <w:t xml:space="preserve">09.01.2025 </w:t>
            </w:r>
            <w:r w:rsidRPr="00903AD4">
              <w:rPr>
                <w:rFonts w:ascii="Arial" w:hAnsi="Arial" w:cs="Arial"/>
                <w:sz w:val="14"/>
                <w:szCs w:val="14"/>
              </w:rPr>
              <w:t>opravila Šveňhová, chybné datum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903AD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D10AB5C" w14:textId="1BB57BE9" w:rsidR="00370F6C" w:rsidRPr="00270BB2" w:rsidRDefault="00903AD4" w:rsidP="00903AD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Pr="00903AD4">
              <w:rPr>
                <w:rFonts w:ascii="Arial" w:hAnsi="Arial" w:cs="Arial"/>
                <w:sz w:val="14"/>
                <w:szCs w:val="14"/>
              </w:rPr>
              <w:t>atum opravy: 17.02.2025</w:t>
            </w:r>
          </w:p>
        </w:tc>
      </w:tr>
      <w:tr w:rsidR="00370F6C" w:rsidRPr="00270BB2" w14:paraId="77D36DAD" w14:textId="77777777" w:rsidTr="00646157">
        <w:trPr>
          <w:cantSplit/>
          <w:jc w:val="center"/>
        </w:trPr>
        <w:tc>
          <w:tcPr>
            <w:tcW w:w="1559" w:type="dxa"/>
            <w:vAlign w:val="center"/>
          </w:tcPr>
          <w:p w14:paraId="1904274A" w14:textId="0BBDC551" w:rsidR="00370F6C" w:rsidRPr="00270BB2" w:rsidRDefault="00903DD3" w:rsidP="00AF48E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/ 1.79</w:t>
            </w:r>
          </w:p>
        </w:tc>
        <w:tc>
          <w:tcPr>
            <w:tcW w:w="8970" w:type="dxa"/>
            <w:vAlign w:val="center"/>
          </w:tcPr>
          <w:p w14:paraId="4F63F223" w14:textId="4BCB713C" w:rsidR="00370F6C" w:rsidRPr="00E06AE9" w:rsidRDefault="00644FD2" w:rsidP="00E06AE9">
            <w:pPr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895191">
              <w:rPr>
                <w:rFonts w:ascii="Arial" w:hAnsi="Arial" w:cs="Arial"/>
              </w:rPr>
              <w:t xml:space="preserve">identifikace </w:t>
            </w:r>
            <w:r>
              <w:rPr>
                <w:rFonts w:ascii="Arial" w:hAnsi="Arial" w:cs="Arial"/>
              </w:rPr>
              <w:t xml:space="preserve">metody </w:t>
            </w:r>
            <w:r w:rsidRPr="00644FD2">
              <w:rPr>
                <w:rFonts w:ascii="Arial" w:hAnsi="Arial" w:cs="Arial"/>
                <w:i/>
                <w:iCs/>
              </w:rPr>
              <w:t>Stanovení celkového organického uhlíku (TOC), rozpuštěného organického uhlíku (DOC), celkového anorganického uhlíku (TIC) a celkového uhlíku (TC) IR detekcí</w:t>
            </w:r>
            <w:r w:rsidR="002A3708">
              <w:rPr>
                <w:rFonts w:ascii="Arial" w:hAnsi="Arial" w:cs="Arial"/>
              </w:rPr>
              <w:t xml:space="preserve"> </w:t>
            </w:r>
            <w:r w:rsidR="002A3708" w:rsidRPr="002A3708">
              <w:rPr>
                <w:rFonts w:ascii="Arial" w:hAnsi="Arial" w:cs="Arial"/>
                <w:i/>
                <w:iCs/>
              </w:rPr>
              <w:t>CZ_SOP_D06_02_056 (ČSN EN ISO 20236; SM 5310)</w:t>
            </w:r>
            <w:r w:rsidR="002A3708">
              <w:rPr>
                <w:rFonts w:ascii="Arial" w:hAnsi="Arial" w:cs="Arial"/>
                <w:i/>
                <w:iCs/>
              </w:rPr>
              <w:t xml:space="preserve"> </w:t>
            </w:r>
            <w:r w:rsidR="002A3708">
              <w:rPr>
                <w:rFonts w:ascii="Arial" w:hAnsi="Arial" w:cs="Arial"/>
              </w:rPr>
              <w:t xml:space="preserve">byla přidána norma </w:t>
            </w:r>
            <w:r w:rsidR="002A3708" w:rsidRPr="00895191">
              <w:rPr>
                <w:rFonts w:ascii="Arial" w:hAnsi="Arial" w:cs="Arial"/>
                <w:b/>
                <w:bCs/>
              </w:rPr>
              <w:t>EN</w:t>
            </w:r>
            <w:r w:rsidR="00E70915" w:rsidRPr="00895191">
              <w:rPr>
                <w:rFonts w:ascii="Arial" w:hAnsi="Arial" w:cs="Arial"/>
                <w:b/>
                <w:bCs/>
              </w:rPr>
              <w:t xml:space="preserve"> </w:t>
            </w:r>
            <w:r w:rsidR="002A3708" w:rsidRPr="00895191">
              <w:rPr>
                <w:rFonts w:ascii="Arial" w:hAnsi="Arial" w:cs="Arial"/>
                <w:b/>
                <w:bCs/>
              </w:rPr>
              <w:t>1484</w:t>
            </w:r>
            <w:r w:rsidR="00E70915">
              <w:rPr>
                <w:rFonts w:ascii="Arial" w:hAnsi="Arial" w:cs="Arial"/>
              </w:rPr>
              <w:t xml:space="preserve">, která je v souladu se standardním operačním postupem </w:t>
            </w:r>
            <w:r w:rsidR="00E06AE9">
              <w:rPr>
                <w:rFonts w:ascii="Aptos" w:hAnsi="Aptos"/>
                <w:color w:val="000000"/>
                <w:sz w:val="24"/>
                <w:szCs w:val="24"/>
              </w:rPr>
              <w:t>CZ_SOP_D06_02_056</w:t>
            </w:r>
          </w:p>
        </w:tc>
        <w:tc>
          <w:tcPr>
            <w:tcW w:w="1930" w:type="dxa"/>
          </w:tcPr>
          <w:p w14:paraId="6CCF9AC9" w14:textId="77777777" w:rsidR="00E06AE9" w:rsidRDefault="00E06AE9" w:rsidP="00E06AE9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484D01A8" w14:textId="7371F57F" w:rsidR="00370F6C" w:rsidRPr="00270BB2" w:rsidRDefault="00E06AE9" w:rsidP="00E06AE9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695" w:type="dxa"/>
            <w:vAlign w:val="center"/>
          </w:tcPr>
          <w:p w14:paraId="4D4554CF" w14:textId="47620071" w:rsidR="00370F6C" w:rsidRPr="00270BB2" w:rsidRDefault="00E06AE9" w:rsidP="00E06AE9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13.01.2025</w:t>
            </w:r>
          </w:p>
        </w:tc>
      </w:tr>
      <w:tr w:rsidR="00370F6C" w:rsidRPr="00270BB2" w14:paraId="0C4F19FB" w14:textId="77777777" w:rsidTr="00646157">
        <w:trPr>
          <w:cantSplit/>
          <w:jc w:val="center"/>
        </w:trPr>
        <w:tc>
          <w:tcPr>
            <w:tcW w:w="1559" w:type="dxa"/>
            <w:vAlign w:val="center"/>
          </w:tcPr>
          <w:p w14:paraId="052375F2" w14:textId="20717A79" w:rsidR="00370F6C" w:rsidRPr="00270BB2" w:rsidRDefault="00CF6563" w:rsidP="00AF48E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/ 2.68</w:t>
            </w:r>
          </w:p>
        </w:tc>
        <w:tc>
          <w:tcPr>
            <w:tcW w:w="8970" w:type="dxa"/>
            <w:vAlign w:val="center"/>
          </w:tcPr>
          <w:p w14:paraId="1801DBBF" w14:textId="77777777" w:rsidR="00CF6563" w:rsidRPr="00CF6563" w:rsidRDefault="00CF6563" w:rsidP="00CF6563">
            <w:pPr>
              <w:spacing w:before="40" w:after="4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Do metody </w:t>
            </w:r>
            <w:r w:rsidRPr="00CF6563">
              <w:rPr>
                <w:rFonts w:ascii="Arial" w:hAnsi="Arial" w:cs="Arial"/>
                <w:i/>
                <w:iCs/>
              </w:rPr>
              <w:t>Stanovení pesticidů metodou plynové chromatografie s MS nebo MS/MS detekcí a výpočet sum pesticidů z naměřených hodnot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F6563">
              <w:rPr>
                <w:rFonts w:ascii="Arial" w:hAnsi="Arial" w:cs="Arial"/>
                <w:i/>
                <w:iCs/>
              </w:rPr>
              <w:t>CZ_SOP_D06_03_184</w:t>
            </w:r>
          </w:p>
          <w:p w14:paraId="3C706E33" w14:textId="3C8D540A" w:rsidR="00370F6C" w:rsidRPr="00CF6563" w:rsidRDefault="00CF6563" w:rsidP="00CF6563">
            <w:pPr>
              <w:spacing w:before="40" w:after="40"/>
              <w:rPr>
                <w:rFonts w:ascii="Arial" w:hAnsi="Arial" w:cs="Arial"/>
                <w:i/>
                <w:iCs/>
              </w:rPr>
            </w:pPr>
            <w:r w:rsidRPr="00CF6563">
              <w:rPr>
                <w:rFonts w:ascii="Arial" w:hAnsi="Arial" w:cs="Arial"/>
                <w:i/>
                <w:iCs/>
              </w:rPr>
              <w:t xml:space="preserve">(US EPA </w:t>
            </w:r>
            <w:proofErr w:type="spellStart"/>
            <w:r w:rsidRPr="00CF6563">
              <w:rPr>
                <w:rFonts w:ascii="Arial" w:hAnsi="Arial" w:cs="Arial"/>
                <w:i/>
                <w:iCs/>
              </w:rPr>
              <w:t>Method</w:t>
            </w:r>
            <w:proofErr w:type="spellEnd"/>
            <w:r w:rsidRPr="00CF6563">
              <w:rPr>
                <w:rFonts w:ascii="Arial" w:hAnsi="Arial" w:cs="Arial"/>
                <w:i/>
                <w:iCs/>
              </w:rPr>
              <w:t xml:space="preserve"> 8141B; US EPA </w:t>
            </w:r>
            <w:proofErr w:type="spellStart"/>
            <w:r w:rsidRPr="00CF6563">
              <w:rPr>
                <w:rFonts w:ascii="Arial" w:hAnsi="Arial" w:cs="Arial"/>
                <w:i/>
                <w:iCs/>
              </w:rPr>
              <w:t>Method</w:t>
            </w:r>
            <w:proofErr w:type="spellEnd"/>
            <w:r w:rsidRPr="00CF6563">
              <w:rPr>
                <w:rFonts w:ascii="Arial" w:hAnsi="Arial" w:cs="Arial"/>
                <w:i/>
                <w:iCs/>
              </w:rPr>
              <w:t xml:space="preserve"> 3535A; ČSN EN 12918)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F6563">
              <w:rPr>
                <w:rFonts w:ascii="Arial" w:hAnsi="Arial" w:cs="Arial"/>
              </w:rPr>
              <w:t>pro matrici vod</w:t>
            </w:r>
            <w:r>
              <w:rPr>
                <w:rFonts w:ascii="Arial" w:hAnsi="Arial" w:cs="Arial"/>
              </w:rPr>
              <w:t xml:space="preserve">a byly přidány následující parametry </w:t>
            </w:r>
            <w:proofErr w:type="spellStart"/>
            <w:r w:rsidRPr="00CF6563">
              <w:rPr>
                <w:rFonts w:ascii="Arial" w:hAnsi="Arial" w:cs="Arial"/>
                <w:b/>
                <w:bCs/>
              </w:rPr>
              <w:t>akrinathrin</w:t>
            </w:r>
            <w:proofErr w:type="spellEnd"/>
            <w:r w:rsidRPr="00CF656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F6563">
              <w:rPr>
                <w:rFonts w:ascii="Arial" w:hAnsi="Arial" w:cs="Arial"/>
                <w:b/>
                <w:bCs/>
              </w:rPr>
              <w:t>allethrin</w:t>
            </w:r>
            <w:proofErr w:type="spellEnd"/>
            <w:r w:rsidRPr="00CF656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F6563">
              <w:rPr>
                <w:rFonts w:ascii="Arial" w:hAnsi="Arial" w:cs="Arial"/>
                <w:b/>
                <w:bCs/>
              </w:rPr>
              <w:t>bifenthrin</w:t>
            </w:r>
            <w:proofErr w:type="spellEnd"/>
            <w:r w:rsidRPr="00CF6563">
              <w:rPr>
                <w:rFonts w:ascii="Arial" w:hAnsi="Arial" w:cs="Arial"/>
                <w:b/>
                <w:bCs/>
              </w:rPr>
              <w:t>, beta-</w:t>
            </w:r>
            <w:proofErr w:type="spellStart"/>
            <w:r w:rsidRPr="00CF6563">
              <w:rPr>
                <w:rFonts w:ascii="Arial" w:hAnsi="Arial" w:cs="Arial"/>
                <w:b/>
                <w:bCs/>
              </w:rPr>
              <w:t>cyfluthrin</w:t>
            </w:r>
            <w:proofErr w:type="spellEnd"/>
            <w:r w:rsidRPr="00CF6563">
              <w:rPr>
                <w:rFonts w:ascii="Arial" w:hAnsi="Arial" w:cs="Arial"/>
                <w:b/>
                <w:bCs/>
              </w:rPr>
              <w:t>, lambda-</w:t>
            </w:r>
            <w:proofErr w:type="spellStart"/>
            <w:r w:rsidRPr="00CF6563">
              <w:rPr>
                <w:rFonts w:ascii="Arial" w:hAnsi="Arial" w:cs="Arial"/>
                <w:b/>
                <w:bCs/>
              </w:rPr>
              <w:t>cyhalothrin</w:t>
            </w:r>
            <w:proofErr w:type="spellEnd"/>
            <w:r w:rsidRPr="00CF656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F6563">
              <w:rPr>
                <w:rFonts w:ascii="Arial" w:hAnsi="Arial" w:cs="Arial"/>
                <w:b/>
                <w:bCs/>
              </w:rPr>
              <w:t>cyfenothrin</w:t>
            </w:r>
            <w:proofErr w:type="spellEnd"/>
            <w:r w:rsidRPr="00CF656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F6563">
              <w:rPr>
                <w:rFonts w:ascii="Arial" w:hAnsi="Arial" w:cs="Arial"/>
                <w:b/>
                <w:bCs/>
              </w:rPr>
              <w:t>deltamethrin</w:t>
            </w:r>
            <w:proofErr w:type="spellEnd"/>
            <w:r w:rsidRPr="00CF656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F6563">
              <w:rPr>
                <w:rFonts w:ascii="Arial" w:hAnsi="Arial" w:cs="Arial"/>
                <w:b/>
                <w:bCs/>
              </w:rPr>
              <w:t>fenpropathrin</w:t>
            </w:r>
            <w:proofErr w:type="spellEnd"/>
            <w:r w:rsidRPr="00CF656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F6563">
              <w:rPr>
                <w:rFonts w:ascii="Arial" w:hAnsi="Arial" w:cs="Arial"/>
                <w:b/>
                <w:bCs/>
              </w:rPr>
              <w:t>fenvalerát</w:t>
            </w:r>
            <w:proofErr w:type="spellEnd"/>
            <w:r w:rsidRPr="00CF656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F6563">
              <w:rPr>
                <w:rFonts w:ascii="Arial" w:hAnsi="Arial" w:cs="Arial"/>
                <w:b/>
                <w:bCs/>
              </w:rPr>
              <w:t>permethrin</w:t>
            </w:r>
            <w:proofErr w:type="spellEnd"/>
            <w:r w:rsidRPr="00CF656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F6563">
              <w:rPr>
                <w:rFonts w:ascii="Arial" w:hAnsi="Arial" w:cs="Arial"/>
                <w:b/>
                <w:bCs/>
              </w:rPr>
              <w:t>fenothrin</w:t>
            </w:r>
            <w:proofErr w:type="spellEnd"/>
            <w:r w:rsidRPr="00CF6563">
              <w:rPr>
                <w:rFonts w:ascii="Arial" w:hAnsi="Arial" w:cs="Arial"/>
                <w:b/>
                <w:bCs/>
              </w:rPr>
              <w:t>, tau-</w:t>
            </w:r>
            <w:proofErr w:type="spellStart"/>
            <w:r w:rsidRPr="00CF6563">
              <w:rPr>
                <w:rFonts w:ascii="Arial" w:hAnsi="Arial" w:cs="Arial"/>
                <w:b/>
                <w:bCs/>
              </w:rPr>
              <w:t>fluvalinát</w:t>
            </w:r>
            <w:proofErr w:type="spellEnd"/>
            <w:r w:rsidRPr="00CF656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F6563">
              <w:rPr>
                <w:rFonts w:ascii="Arial" w:hAnsi="Arial" w:cs="Arial"/>
                <w:b/>
                <w:bCs/>
              </w:rPr>
              <w:t>tetramethrin</w:t>
            </w:r>
            <w:proofErr w:type="spellEnd"/>
          </w:p>
        </w:tc>
        <w:tc>
          <w:tcPr>
            <w:tcW w:w="1930" w:type="dxa"/>
          </w:tcPr>
          <w:p w14:paraId="154AC652" w14:textId="77777777" w:rsidR="00370F6C" w:rsidRDefault="00370F6C" w:rsidP="007217E0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50C168AC" w14:textId="77777777" w:rsidR="00CF6563" w:rsidRDefault="00CF6563" w:rsidP="007217E0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40407797" w14:textId="26D97A75" w:rsidR="00CF6563" w:rsidRPr="00270BB2" w:rsidRDefault="00CF6563" w:rsidP="007217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695" w:type="dxa"/>
            <w:vAlign w:val="center"/>
          </w:tcPr>
          <w:p w14:paraId="0438A643" w14:textId="26876B1B" w:rsidR="00370F6C" w:rsidRPr="00270BB2" w:rsidRDefault="00CF6563" w:rsidP="007217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22.01.2025</w:t>
            </w:r>
          </w:p>
        </w:tc>
      </w:tr>
      <w:tr w:rsidR="00370F6C" w:rsidRPr="00270BB2" w14:paraId="5BC4C6CF" w14:textId="77777777" w:rsidTr="00646157">
        <w:trPr>
          <w:cantSplit/>
          <w:jc w:val="center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1A46A27" w14:textId="36BA5743" w:rsidR="00370F6C" w:rsidRPr="00270BB2" w:rsidRDefault="00CF6563" w:rsidP="00AF48E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/ 2.1</w:t>
            </w:r>
          </w:p>
        </w:tc>
        <w:tc>
          <w:tcPr>
            <w:tcW w:w="8970" w:type="dxa"/>
            <w:tcBorders>
              <w:bottom w:val="double" w:sz="4" w:space="0" w:color="auto"/>
            </w:tcBorders>
            <w:vAlign w:val="center"/>
          </w:tcPr>
          <w:p w14:paraId="2B894E4F" w14:textId="419A3672" w:rsidR="00370F6C" w:rsidRPr="00270BB2" w:rsidRDefault="00CF6563" w:rsidP="00AF48E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metody </w:t>
            </w:r>
            <w:r w:rsidRPr="00CF6563">
              <w:rPr>
                <w:rFonts w:ascii="Arial" w:hAnsi="Arial" w:cs="Arial"/>
                <w:i/>
                <w:iCs/>
              </w:rPr>
              <w:t>Stanovení extrahovatelných látek v rozsahu uhlovodíků C10 - C40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F6563">
              <w:rPr>
                <w:rFonts w:ascii="Arial" w:hAnsi="Arial" w:cs="Arial"/>
                <w:i/>
                <w:iCs/>
              </w:rPr>
              <w:t>/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F6563">
              <w:rPr>
                <w:rFonts w:ascii="Arial" w:hAnsi="Arial" w:cs="Arial"/>
                <w:b/>
                <w:bCs/>
                <w:i/>
                <w:iCs/>
              </w:rPr>
              <w:t>C10 - C50</w:t>
            </w:r>
            <w:r w:rsidRPr="00CF6563">
              <w:rPr>
                <w:rFonts w:ascii="Arial" w:hAnsi="Arial" w:cs="Arial"/>
                <w:i/>
                <w:iCs/>
              </w:rPr>
              <w:t>, jejich frakcí výpočtem z nemařených hodnot metodou plynové chromatografie s FID detekcí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F6563">
              <w:rPr>
                <w:rFonts w:ascii="Arial" w:hAnsi="Arial" w:cs="Arial"/>
                <w:i/>
                <w:iCs/>
              </w:rPr>
              <w:t xml:space="preserve">CZ_SOP_D06_03_150 (ČSN EN 14039; ČSN EN ISO 16703; ČSN P CEN ISO/TS 16558-2; US EPA </w:t>
            </w:r>
            <w:proofErr w:type="spellStart"/>
            <w:r w:rsidRPr="00CF6563">
              <w:rPr>
                <w:rFonts w:ascii="Arial" w:hAnsi="Arial" w:cs="Arial"/>
                <w:i/>
                <w:iCs/>
              </w:rPr>
              <w:t>Method</w:t>
            </w:r>
            <w:proofErr w:type="spellEnd"/>
            <w:r w:rsidRPr="00CF6563">
              <w:rPr>
                <w:rFonts w:ascii="Arial" w:hAnsi="Arial" w:cs="Arial"/>
                <w:i/>
                <w:iCs/>
              </w:rPr>
              <w:t xml:space="preserve"> 8015; TNRCC </w:t>
            </w:r>
            <w:proofErr w:type="spellStart"/>
            <w:r w:rsidRPr="00CF6563">
              <w:rPr>
                <w:rFonts w:ascii="Arial" w:hAnsi="Arial" w:cs="Arial"/>
                <w:i/>
                <w:iCs/>
              </w:rPr>
              <w:t>Method</w:t>
            </w:r>
            <w:proofErr w:type="spellEnd"/>
            <w:r w:rsidRPr="00CF6563">
              <w:rPr>
                <w:rFonts w:ascii="Arial" w:hAnsi="Arial" w:cs="Arial"/>
                <w:i/>
                <w:iCs/>
              </w:rPr>
              <w:t xml:space="preserve"> 1006) </w:t>
            </w:r>
            <w:r w:rsidRPr="00CF6563">
              <w:rPr>
                <w:rFonts w:ascii="Arial" w:hAnsi="Arial" w:cs="Arial"/>
              </w:rPr>
              <w:t xml:space="preserve">pro matrici </w:t>
            </w:r>
            <w:r>
              <w:rPr>
                <w:rFonts w:ascii="Arial" w:hAnsi="Arial" w:cs="Arial"/>
              </w:rPr>
              <w:t xml:space="preserve">pevné vzorky byl přidán </w:t>
            </w:r>
            <w:r w:rsidR="007217E0">
              <w:rPr>
                <w:rFonts w:ascii="Arial" w:hAnsi="Arial" w:cs="Arial"/>
              </w:rPr>
              <w:t xml:space="preserve">parametr </w:t>
            </w:r>
            <w:r w:rsidR="007217E0" w:rsidRPr="007217E0">
              <w:rPr>
                <w:rFonts w:ascii="Arial" w:hAnsi="Arial" w:cs="Arial"/>
                <w:b/>
                <w:bCs/>
              </w:rPr>
              <w:t>C10 - C50</w:t>
            </w:r>
          </w:p>
        </w:tc>
        <w:tc>
          <w:tcPr>
            <w:tcW w:w="1930" w:type="dxa"/>
            <w:tcBorders>
              <w:bottom w:val="double" w:sz="4" w:space="0" w:color="auto"/>
            </w:tcBorders>
          </w:tcPr>
          <w:p w14:paraId="0AE7595C" w14:textId="77777777" w:rsidR="00370F6C" w:rsidRDefault="00370F6C" w:rsidP="007217E0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4D8DF501" w14:textId="685BD857" w:rsidR="007217E0" w:rsidRPr="00270BB2" w:rsidRDefault="007217E0" w:rsidP="007217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695" w:type="dxa"/>
            <w:tcBorders>
              <w:bottom w:val="double" w:sz="4" w:space="0" w:color="auto"/>
            </w:tcBorders>
            <w:vAlign w:val="center"/>
          </w:tcPr>
          <w:p w14:paraId="59FD0C11" w14:textId="3D42DAEA" w:rsidR="00370F6C" w:rsidRPr="00270BB2" w:rsidRDefault="007217E0" w:rsidP="007217E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22.01.2025</w:t>
            </w:r>
          </w:p>
        </w:tc>
      </w:tr>
    </w:tbl>
    <w:p w14:paraId="270BDCDA" w14:textId="77777777" w:rsidR="00D4123C" w:rsidRPr="00270BB2" w:rsidRDefault="00D4123C" w:rsidP="004316E6">
      <w:pPr>
        <w:tabs>
          <w:tab w:val="left" w:pos="426"/>
        </w:tabs>
        <w:spacing w:before="60" w:after="60"/>
        <w:rPr>
          <w:rFonts w:ascii="Arial" w:hAnsi="Arial" w:cs="Arial"/>
        </w:rPr>
      </w:pPr>
      <w:r w:rsidRPr="00270BB2">
        <w:rPr>
          <w:rFonts w:ascii="Arial" w:hAnsi="Arial" w:cs="Arial"/>
          <w:vertAlign w:val="superscript"/>
        </w:rPr>
        <w:t>1</w:t>
      </w:r>
      <w:r w:rsidR="00AB3B60" w:rsidRPr="00270BB2">
        <w:rPr>
          <w:rFonts w:ascii="Arial" w:hAnsi="Arial" w:cs="Arial"/>
        </w:rPr>
        <w:tab/>
      </w:r>
      <w:r w:rsidR="0018467B" w:rsidRPr="00270BB2">
        <w:rPr>
          <w:rFonts w:ascii="Arial" w:hAnsi="Arial" w:cs="Arial"/>
        </w:rPr>
        <w:t>D</w:t>
      </w:r>
      <w:r w:rsidRPr="00270BB2">
        <w:rPr>
          <w:rFonts w:ascii="Arial" w:hAnsi="Arial" w:cs="Arial"/>
        </w:rPr>
        <w:t>le přílohy osvědčení o akreditaci</w:t>
      </w:r>
      <w:r w:rsidR="0018467B" w:rsidRPr="00270BB2">
        <w:rPr>
          <w:rFonts w:ascii="Arial" w:hAnsi="Arial" w:cs="Arial"/>
        </w:rPr>
        <w:t>, pokud má laboratoř pouze jedno pracoviště, je možné uvést pouze pořadové číslo zkoušky</w:t>
      </w:r>
    </w:p>
    <w:p w14:paraId="0D244F05" w14:textId="77777777" w:rsidR="004316E6" w:rsidRPr="00270BB2" w:rsidRDefault="001D7726" w:rsidP="004316E6">
      <w:pPr>
        <w:spacing w:before="60" w:after="60"/>
        <w:ind w:left="426" w:hanging="426"/>
        <w:rPr>
          <w:rFonts w:ascii="Arial" w:hAnsi="Arial" w:cs="Arial"/>
        </w:rPr>
      </w:pPr>
      <w:r w:rsidRPr="00270BB2">
        <w:rPr>
          <w:rFonts w:ascii="Arial" w:hAnsi="Arial" w:cs="Arial"/>
          <w:vertAlign w:val="superscript"/>
        </w:rPr>
        <w:t>2</w:t>
      </w:r>
      <w:r w:rsidRPr="00270BB2">
        <w:rPr>
          <w:rFonts w:ascii="Arial" w:hAnsi="Arial" w:cs="Arial"/>
        </w:rPr>
        <w:tab/>
        <w:t>Stupeň</w:t>
      </w:r>
      <w:r w:rsidR="00A97D4A" w:rsidRPr="00270BB2">
        <w:rPr>
          <w:rFonts w:ascii="Arial" w:hAnsi="Arial" w:cs="Arial"/>
        </w:rPr>
        <w:t xml:space="preserve"> / stupně</w:t>
      </w:r>
      <w:r w:rsidRPr="00270BB2">
        <w:rPr>
          <w:rFonts w:ascii="Arial" w:hAnsi="Arial" w:cs="Arial"/>
        </w:rPr>
        <w:t xml:space="preserve"> volnosti </w:t>
      </w:r>
      <w:r w:rsidR="004316E6" w:rsidRPr="00270BB2">
        <w:rPr>
          <w:rFonts w:ascii="Arial" w:hAnsi="Arial" w:cs="Arial"/>
        </w:rPr>
        <w:t xml:space="preserve">dle MPA 00-09-.. </w:t>
      </w:r>
    </w:p>
    <w:p w14:paraId="44F832A8" w14:textId="77777777" w:rsidR="0018467B" w:rsidRPr="00270BB2" w:rsidRDefault="0048033F" w:rsidP="004316E6">
      <w:pPr>
        <w:spacing w:before="60" w:after="60"/>
        <w:ind w:left="426"/>
        <w:rPr>
          <w:rFonts w:ascii="Arial" w:hAnsi="Arial" w:cs="Arial"/>
          <w:sz w:val="20"/>
          <w:szCs w:val="20"/>
        </w:rPr>
      </w:pPr>
      <w:r w:rsidRPr="00270BB2">
        <w:rPr>
          <w:rFonts w:ascii="Arial" w:hAnsi="Arial" w:cs="Arial"/>
          <w:sz w:val="20"/>
          <w:szCs w:val="20"/>
        </w:rPr>
        <w:t>A</w:t>
      </w:r>
      <w:r w:rsidR="001D7726" w:rsidRPr="00270BB2">
        <w:rPr>
          <w:rFonts w:ascii="Arial" w:hAnsi="Arial" w:cs="Arial"/>
          <w:sz w:val="20"/>
          <w:szCs w:val="20"/>
        </w:rPr>
        <w:t xml:space="preserve"> </w:t>
      </w:r>
      <w:r w:rsidR="0096301E" w:rsidRPr="00270BB2">
        <w:rPr>
          <w:rFonts w:ascii="Arial" w:hAnsi="Arial" w:cs="Arial"/>
          <w:sz w:val="20"/>
          <w:szCs w:val="20"/>
        </w:rPr>
        <w:t>–</w:t>
      </w:r>
      <w:r w:rsidR="001D7726" w:rsidRPr="00270BB2">
        <w:rPr>
          <w:rFonts w:ascii="Arial" w:hAnsi="Arial" w:cs="Arial"/>
          <w:sz w:val="20"/>
          <w:szCs w:val="20"/>
        </w:rPr>
        <w:t xml:space="preserve"> Flexibilita týkající se materiálů/výrobků (předmět zkoušky), </w:t>
      </w:r>
      <w:r w:rsidRPr="00270BB2">
        <w:rPr>
          <w:rFonts w:ascii="Arial" w:hAnsi="Arial" w:cs="Arial"/>
          <w:sz w:val="20"/>
          <w:szCs w:val="20"/>
        </w:rPr>
        <w:t>B</w:t>
      </w:r>
      <w:r w:rsidR="001D7726" w:rsidRPr="00270BB2">
        <w:rPr>
          <w:rFonts w:ascii="Arial" w:hAnsi="Arial" w:cs="Arial"/>
          <w:sz w:val="20"/>
          <w:szCs w:val="20"/>
        </w:rPr>
        <w:t xml:space="preserve"> </w:t>
      </w:r>
      <w:r w:rsidR="0096301E" w:rsidRPr="00270BB2">
        <w:rPr>
          <w:rFonts w:ascii="Arial" w:hAnsi="Arial" w:cs="Arial"/>
          <w:sz w:val="20"/>
          <w:szCs w:val="20"/>
        </w:rPr>
        <w:t>–</w:t>
      </w:r>
      <w:r w:rsidR="001D7726" w:rsidRPr="00270BB2">
        <w:rPr>
          <w:rFonts w:ascii="Arial" w:hAnsi="Arial" w:cs="Arial"/>
          <w:sz w:val="20"/>
          <w:szCs w:val="20"/>
        </w:rPr>
        <w:t xml:space="preserve"> Flexibilita týkající se komponent/parametrů/vlastností, </w:t>
      </w:r>
      <w:r w:rsidRPr="00270BB2">
        <w:rPr>
          <w:rFonts w:ascii="Arial" w:hAnsi="Arial" w:cs="Arial"/>
          <w:sz w:val="20"/>
          <w:szCs w:val="20"/>
        </w:rPr>
        <w:t>C</w:t>
      </w:r>
      <w:r w:rsidR="001D7726" w:rsidRPr="00270BB2">
        <w:rPr>
          <w:rFonts w:ascii="Arial" w:hAnsi="Arial" w:cs="Arial"/>
          <w:sz w:val="20"/>
          <w:szCs w:val="20"/>
        </w:rPr>
        <w:t xml:space="preserve"> </w:t>
      </w:r>
      <w:r w:rsidR="0096301E" w:rsidRPr="00270BB2">
        <w:rPr>
          <w:rFonts w:ascii="Arial" w:hAnsi="Arial" w:cs="Arial"/>
          <w:sz w:val="20"/>
          <w:szCs w:val="20"/>
        </w:rPr>
        <w:t>–</w:t>
      </w:r>
      <w:r w:rsidR="001D7726" w:rsidRPr="00270BB2">
        <w:rPr>
          <w:rFonts w:ascii="Arial" w:hAnsi="Arial" w:cs="Arial"/>
          <w:sz w:val="20"/>
          <w:szCs w:val="20"/>
        </w:rPr>
        <w:t xml:space="preserve"> Flexibilita týkající se výkonnosti metody</w:t>
      </w:r>
      <w:r w:rsidRPr="00270BB2">
        <w:rPr>
          <w:rFonts w:ascii="Arial" w:hAnsi="Arial" w:cs="Arial"/>
          <w:sz w:val="20"/>
          <w:szCs w:val="20"/>
        </w:rPr>
        <w:t xml:space="preserve">, D – Flexibilita týkající se metody </w:t>
      </w:r>
    </w:p>
    <w:p w14:paraId="00BC2795" w14:textId="77777777" w:rsidR="007E6F56" w:rsidRPr="00270BB2" w:rsidRDefault="0018467B" w:rsidP="00D03134">
      <w:pPr>
        <w:spacing w:before="60" w:after="60"/>
        <w:ind w:left="426"/>
        <w:rPr>
          <w:rFonts w:ascii="Arial" w:hAnsi="Arial" w:cs="Arial"/>
        </w:rPr>
      </w:pPr>
      <w:r w:rsidRPr="00270BB2">
        <w:rPr>
          <w:rFonts w:ascii="Arial" w:hAnsi="Arial" w:cs="Arial"/>
          <w:sz w:val="20"/>
          <w:szCs w:val="20"/>
        </w:rPr>
        <w:t>V</w:t>
      </w:r>
      <w:r w:rsidR="0048033F" w:rsidRPr="00270BB2">
        <w:rPr>
          <w:rFonts w:ascii="Arial" w:hAnsi="Arial" w:cs="Arial"/>
          <w:sz w:val="20"/>
          <w:szCs w:val="20"/>
        </w:rPr>
        <w:t xml:space="preserve"> případě zavedení aktualizované metody </w:t>
      </w:r>
      <w:r w:rsidRPr="00270BB2">
        <w:rPr>
          <w:rFonts w:ascii="Arial" w:hAnsi="Arial" w:cs="Arial"/>
          <w:sz w:val="20"/>
          <w:szCs w:val="20"/>
        </w:rPr>
        <w:t xml:space="preserve">(např. aktualizace norem) </w:t>
      </w:r>
      <w:r w:rsidR="0048033F" w:rsidRPr="00270BB2">
        <w:rPr>
          <w:rFonts w:ascii="Arial" w:hAnsi="Arial" w:cs="Arial"/>
          <w:sz w:val="20"/>
          <w:szCs w:val="20"/>
        </w:rPr>
        <w:t>uveďte Z</w:t>
      </w:r>
      <w:r w:rsidRPr="00270BB2">
        <w:rPr>
          <w:rFonts w:ascii="Arial" w:hAnsi="Arial" w:cs="Arial"/>
          <w:sz w:val="20"/>
          <w:szCs w:val="20"/>
        </w:rPr>
        <w:t xml:space="preserve"> (nejedná se o flexibilní rozsah akreditace)</w:t>
      </w:r>
    </w:p>
    <w:sectPr w:rsidR="007E6F56" w:rsidRPr="00270BB2" w:rsidSect="00F06966">
      <w:headerReference w:type="default" r:id="rId10"/>
      <w:footerReference w:type="default" r:id="rId11"/>
      <w:pgSz w:w="16838" w:h="11906" w:orient="landscape"/>
      <w:pgMar w:top="1191" w:right="82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D854" w14:textId="77777777" w:rsidR="001B2551" w:rsidRDefault="001B2551" w:rsidP="00DB383E">
      <w:pPr>
        <w:spacing w:after="0" w:line="240" w:lineRule="auto"/>
      </w:pPr>
      <w:r>
        <w:separator/>
      </w:r>
    </w:p>
  </w:endnote>
  <w:endnote w:type="continuationSeparator" w:id="0">
    <w:p w14:paraId="40F06E10" w14:textId="77777777" w:rsidR="001B2551" w:rsidRDefault="001B2551" w:rsidP="00DB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87F5" w14:textId="77777777" w:rsidR="00DB383E" w:rsidRPr="00BB2A01" w:rsidRDefault="00DB383E">
    <w:pPr>
      <w:pStyle w:val="Zpat"/>
      <w:rPr>
        <w:rFonts w:ascii="Arial" w:hAnsi="Arial" w:cs="Arial"/>
        <w:sz w:val="18"/>
        <w:szCs w:val="18"/>
      </w:rPr>
    </w:pPr>
    <w:r w:rsidRPr="00BB2A01">
      <w:rPr>
        <w:rFonts w:ascii="Arial" w:hAnsi="Arial" w:cs="Arial"/>
        <w:sz w:val="18"/>
        <w:szCs w:val="18"/>
      </w:rPr>
      <w:ptab w:relativeTo="margin" w:alignment="center" w:leader="none"/>
    </w:r>
    <w:r w:rsidR="00BB2A01" w:rsidRPr="00BB2A01">
      <w:rPr>
        <w:rFonts w:ascii="Arial" w:hAnsi="Arial" w:cs="Arial"/>
        <w:sz w:val="18"/>
        <w:szCs w:val="18"/>
      </w:rPr>
      <w:t>11_</w:t>
    </w:r>
    <w:r w:rsidRPr="00BB2A01">
      <w:rPr>
        <w:rFonts w:ascii="Arial" w:hAnsi="Arial" w:cs="Arial"/>
        <w:sz w:val="18"/>
        <w:szCs w:val="18"/>
      </w:rPr>
      <w:t>01-P511</w:t>
    </w:r>
    <w:r w:rsidR="0048033F" w:rsidRPr="00BB2A01">
      <w:rPr>
        <w:rFonts w:ascii="Arial" w:hAnsi="Arial" w:cs="Arial"/>
        <w:sz w:val="18"/>
        <w:szCs w:val="18"/>
      </w:rPr>
      <w:t>_L</w:t>
    </w:r>
    <w:r w:rsidRPr="00BB2A01">
      <w:rPr>
        <w:rFonts w:ascii="Arial" w:hAnsi="Arial" w:cs="Arial"/>
        <w:sz w:val="18"/>
        <w:szCs w:val="18"/>
      </w:rPr>
      <w:t>-20230101</w:t>
    </w:r>
    <w:r w:rsidRPr="00BB2A01">
      <w:rPr>
        <w:rFonts w:ascii="Arial" w:hAnsi="Arial" w:cs="Arial"/>
        <w:sz w:val="18"/>
        <w:szCs w:val="18"/>
      </w:rPr>
      <w:ptab w:relativeTo="margin" w:alignment="right" w:leader="none"/>
    </w:r>
    <w:r w:rsidRPr="00BB2A01">
      <w:rPr>
        <w:rFonts w:ascii="Arial" w:hAnsi="Arial" w:cs="Arial"/>
        <w:sz w:val="18"/>
        <w:szCs w:val="18"/>
      </w:rPr>
      <w:t xml:space="preserve">Strana </w:t>
    </w:r>
    <w:r w:rsidRPr="00BB2A01">
      <w:rPr>
        <w:rFonts w:ascii="Arial" w:hAnsi="Arial" w:cs="Arial"/>
        <w:bCs/>
        <w:sz w:val="18"/>
        <w:szCs w:val="18"/>
      </w:rPr>
      <w:fldChar w:fldCharType="begin"/>
    </w:r>
    <w:r w:rsidRPr="00BB2A01">
      <w:rPr>
        <w:rFonts w:ascii="Arial" w:hAnsi="Arial" w:cs="Arial"/>
        <w:bCs/>
        <w:sz w:val="18"/>
        <w:szCs w:val="18"/>
      </w:rPr>
      <w:instrText>PAGE  \* Arabic  \* MERGEFORMAT</w:instrText>
    </w:r>
    <w:r w:rsidRPr="00BB2A01">
      <w:rPr>
        <w:rFonts w:ascii="Arial" w:hAnsi="Arial" w:cs="Arial"/>
        <w:bCs/>
        <w:sz w:val="18"/>
        <w:szCs w:val="18"/>
      </w:rPr>
      <w:fldChar w:fldCharType="separate"/>
    </w:r>
    <w:r w:rsidR="0043173A">
      <w:rPr>
        <w:rFonts w:ascii="Arial" w:hAnsi="Arial" w:cs="Arial"/>
        <w:bCs/>
        <w:noProof/>
        <w:sz w:val="18"/>
        <w:szCs w:val="18"/>
      </w:rPr>
      <w:t>1</w:t>
    </w:r>
    <w:r w:rsidRPr="00BB2A01">
      <w:rPr>
        <w:rFonts w:ascii="Arial" w:hAnsi="Arial" w:cs="Arial"/>
        <w:bCs/>
        <w:sz w:val="18"/>
        <w:szCs w:val="18"/>
      </w:rPr>
      <w:fldChar w:fldCharType="end"/>
    </w:r>
    <w:r w:rsidRPr="00BB2A01">
      <w:rPr>
        <w:rFonts w:ascii="Arial" w:hAnsi="Arial" w:cs="Arial"/>
        <w:sz w:val="18"/>
        <w:szCs w:val="18"/>
      </w:rPr>
      <w:t xml:space="preserve"> z </w:t>
    </w:r>
    <w:r w:rsidRPr="00BB2A01">
      <w:rPr>
        <w:rFonts w:ascii="Arial" w:hAnsi="Arial" w:cs="Arial"/>
        <w:bCs/>
        <w:sz w:val="18"/>
        <w:szCs w:val="18"/>
      </w:rPr>
      <w:fldChar w:fldCharType="begin"/>
    </w:r>
    <w:r w:rsidRPr="00BB2A01">
      <w:rPr>
        <w:rFonts w:ascii="Arial" w:hAnsi="Arial" w:cs="Arial"/>
        <w:bCs/>
        <w:sz w:val="18"/>
        <w:szCs w:val="18"/>
      </w:rPr>
      <w:instrText>NUMPAGES  \* Arabic  \* MERGEFORMAT</w:instrText>
    </w:r>
    <w:r w:rsidRPr="00BB2A01">
      <w:rPr>
        <w:rFonts w:ascii="Arial" w:hAnsi="Arial" w:cs="Arial"/>
        <w:bCs/>
        <w:sz w:val="18"/>
        <w:szCs w:val="18"/>
      </w:rPr>
      <w:fldChar w:fldCharType="separate"/>
    </w:r>
    <w:r w:rsidR="0043173A">
      <w:rPr>
        <w:rFonts w:ascii="Arial" w:hAnsi="Arial" w:cs="Arial"/>
        <w:bCs/>
        <w:noProof/>
        <w:sz w:val="18"/>
        <w:szCs w:val="18"/>
      </w:rPr>
      <w:t>1</w:t>
    </w:r>
    <w:r w:rsidRPr="00BB2A0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3CB8" w14:textId="77777777" w:rsidR="001B2551" w:rsidRDefault="001B2551" w:rsidP="00DB383E">
      <w:pPr>
        <w:spacing w:after="0" w:line="240" w:lineRule="auto"/>
      </w:pPr>
      <w:r>
        <w:separator/>
      </w:r>
    </w:p>
  </w:footnote>
  <w:footnote w:type="continuationSeparator" w:id="0">
    <w:p w14:paraId="02DE9A48" w14:textId="77777777" w:rsidR="001B2551" w:rsidRDefault="001B2551" w:rsidP="00DB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FE62" w14:textId="77777777" w:rsidR="00DB383E" w:rsidRDefault="0043173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4CAF88" wp14:editId="5BF6C51A">
          <wp:simplePos x="0" y="0"/>
          <wp:positionH relativeFrom="margin">
            <wp:posOffset>6410325</wp:posOffset>
          </wp:positionH>
          <wp:positionV relativeFrom="paragraph">
            <wp:posOffset>-172720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56"/>
    <w:rsid w:val="00030B04"/>
    <w:rsid w:val="00061A30"/>
    <w:rsid w:val="00090114"/>
    <w:rsid w:val="001235F8"/>
    <w:rsid w:val="001675D6"/>
    <w:rsid w:val="0018467B"/>
    <w:rsid w:val="00196F24"/>
    <w:rsid w:val="001B2551"/>
    <w:rsid w:val="001D7726"/>
    <w:rsid w:val="002504D2"/>
    <w:rsid w:val="00270BB2"/>
    <w:rsid w:val="002853F3"/>
    <w:rsid w:val="00285843"/>
    <w:rsid w:val="00294C3F"/>
    <w:rsid w:val="002A3708"/>
    <w:rsid w:val="002D1917"/>
    <w:rsid w:val="003059A0"/>
    <w:rsid w:val="003160B1"/>
    <w:rsid w:val="00370F6C"/>
    <w:rsid w:val="003E5C8A"/>
    <w:rsid w:val="004316E6"/>
    <w:rsid w:val="0043173A"/>
    <w:rsid w:val="0048033F"/>
    <w:rsid w:val="004823D4"/>
    <w:rsid w:val="004925C8"/>
    <w:rsid w:val="004B1815"/>
    <w:rsid w:val="004B4928"/>
    <w:rsid w:val="005557F1"/>
    <w:rsid w:val="00644FD2"/>
    <w:rsid w:val="00646157"/>
    <w:rsid w:val="006533A8"/>
    <w:rsid w:val="00671D7C"/>
    <w:rsid w:val="006C009E"/>
    <w:rsid w:val="007217E0"/>
    <w:rsid w:val="00781663"/>
    <w:rsid w:val="007E6F56"/>
    <w:rsid w:val="008154B0"/>
    <w:rsid w:val="00895191"/>
    <w:rsid w:val="008B6E35"/>
    <w:rsid w:val="00903AD4"/>
    <w:rsid w:val="00903DD3"/>
    <w:rsid w:val="00904426"/>
    <w:rsid w:val="0096301E"/>
    <w:rsid w:val="00982ED7"/>
    <w:rsid w:val="00983EEA"/>
    <w:rsid w:val="009B37C7"/>
    <w:rsid w:val="00A11140"/>
    <w:rsid w:val="00A24D4D"/>
    <w:rsid w:val="00A35FBA"/>
    <w:rsid w:val="00A97D4A"/>
    <w:rsid w:val="00AB3B60"/>
    <w:rsid w:val="00AE6B6F"/>
    <w:rsid w:val="00AF48EC"/>
    <w:rsid w:val="00B85B81"/>
    <w:rsid w:val="00BB2A01"/>
    <w:rsid w:val="00CF171E"/>
    <w:rsid w:val="00CF6563"/>
    <w:rsid w:val="00CF6B5B"/>
    <w:rsid w:val="00D03134"/>
    <w:rsid w:val="00D16C30"/>
    <w:rsid w:val="00D2013B"/>
    <w:rsid w:val="00D4123C"/>
    <w:rsid w:val="00DB383E"/>
    <w:rsid w:val="00E00FB5"/>
    <w:rsid w:val="00E06AE9"/>
    <w:rsid w:val="00E51251"/>
    <w:rsid w:val="00E70915"/>
    <w:rsid w:val="00E74E68"/>
    <w:rsid w:val="00ED4CA4"/>
    <w:rsid w:val="00F06966"/>
    <w:rsid w:val="00F17AEC"/>
    <w:rsid w:val="00F934E1"/>
    <w:rsid w:val="00F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4F5388AD"/>
  <w14:defaultImageDpi w14:val="96"/>
  <w15:docId w15:val="{85A9D937-682C-43BE-86FD-463CCC7C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0B0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83E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83EEA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90114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DB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383E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96F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6F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96F2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96F24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4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C62FC-9D8E-46C7-86AF-BA8CA8DDE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F7E69-F4ED-464C-AE48-B08FF2ECC26E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3.xml><?xml version="1.0" encoding="utf-8"?>
<ds:datastoreItem xmlns:ds="http://schemas.openxmlformats.org/officeDocument/2006/customXml" ds:itemID="{0F7DB584-C191-4B6A-B19E-9BB0F8D49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61BE0F-3A63-4750-A65E-524B59DA8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CAI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Lochmanova Milena</dc:creator>
  <cp:keywords/>
  <dc:description/>
  <cp:lastModifiedBy>Vladimíra Šveňhová</cp:lastModifiedBy>
  <cp:revision>3</cp:revision>
  <cp:lastPrinted>2022-11-22T14:02:00Z</cp:lastPrinted>
  <dcterms:created xsi:type="dcterms:W3CDTF">2025-02-17T12:38:00Z</dcterms:created>
  <dcterms:modified xsi:type="dcterms:W3CDTF">2025-02-17T12:42:00Z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0x010100B3AD047E1A7F234CAA82F99B68C6AD48</vt:lpwstr>
  </property>
</Properties>
</file>